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EE93" w14:textId="01E2F80F" w:rsidR="00D2249A" w:rsidRDefault="00D2249A" w:rsidP="00D2249A">
      <w:r>
        <w:t xml:space="preserve">Typed up by Inclusion Barnet, from the </w:t>
      </w:r>
      <w:r>
        <w:t xml:space="preserve">British Red Cross Heatwave </w:t>
      </w:r>
      <w:r w:rsidR="00D53931">
        <w:t>Checklist</w:t>
      </w:r>
      <w:r>
        <w:t xml:space="preserve"> pdf document for the benefit of screen readers that cannot access pdf documents.</w:t>
      </w:r>
    </w:p>
    <w:p w14:paraId="1DFC8E39" w14:textId="0D8A29FD" w:rsidR="00D2249A" w:rsidRDefault="00D2249A"/>
    <w:p w14:paraId="5AB89CF4" w14:textId="1FF1D078" w:rsidR="006653F7" w:rsidRDefault="006653F7">
      <w:pPr>
        <w:rPr>
          <w:b/>
          <w:bCs/>
        </w:rPr>
      </w:pPr>
      <w:hyperlink r:id="rId5" w:history="1">
        <w:r>
          <w:rPr>
            <w:rStyle w:val="Hyperlink"/>
          </w:rPr>
          <w:t>Feeling the heat: a British Red Cross briefing on heatwaves in the UK | British Red Cross</w:t>
        </w:r>
      </w:hyperlink>
    </w:p>
    <w:p w14:paraId="60E0D035" w14:textId="7DBD1AC3" w:rsidR="006653F7" w:rsidRPr="006653F7" w:rsidRDefault="006653F7">
      <w:pPr>
        <w:rPr>
          <w:b/>
          <w:bCs/>
          <w:sz w:val="40"/>
          <w:szCs w:val="40"/>
        </w:rPr>
      </w:pPr>
      <w:r w:rsidRPr="006653F7">
        <w:rPr>
          <w:b/>
          <w:bCs/>
        </w:rPr>
        <w:t>1 in 5 homes in England are likely to overheat so it’s important you know how to keep your home cool in hot weather</w:t>
      </w:r>
    </w:p>
    <w:p w14:paraId="2329228F" w14:textId="0E602EB7" w:rsidR="006653F7" w:rsidRDefault="006653F7">
      <w:r>
        <w:t xml:space="preserve">To sign up to heat alerts, visit: </w:t>
      </w:r>
      <w:hyperlink r:id="rId6" w:tgtFrame="_blank" w:history="1">
        <w:r w:rsidRPr="006653F7">
          <w:rPr>
            <w:rStyle w:val="Hyperlink"/>
          </w:rPr>
          <w:t>metoffice.gov.uk</w:t>
        </w:r>
      </w:hyperlink>
      <w:r>
        <w:t xml:space="preserve"> </w:t>
      </w:r>
    </w:p>
    <w:p w14:paraId="63D97C33" w14:textId="115EFB55" w:rsidR="006653F7" w:rsidRDefault="006653F7">
      <w:r>
        <w:t xml:space="preserve">Visit the British Red Cross’s </w:t>
      </w:r>
      <w:hyperlink r:id="rId7" w:tgtFrame="_blank" w:history="1">
        <w:r w:rsidRPr="006653F7">
          <w:rPr>
            <w:rStyle w:val="Hyperlink"/>
          </w:rPr>
          <w:t>educational resources on heatwaves</w:t>
        </w:r>
      </w:hyperlink>
      <w:r>
        <w:t xml:space="preserve"> </w:t>
      </w:r>
    </w:p>
    <w:p w14:paraId="7AEA57A3" w14:textId="795AF079" w:rsidR="006653F7" w:rsidRDefault="006653F7">
      <w:r>
        <w:t xml:space="preserve">Download the </w:t>
      </w:r>
      <w:hyperlink r:id="rId8" w:tgtFrame="_blank" w:history="1">
        <w:r w:rsidRPr="006653F7">
          <w:rPr>
            <w:rStyle w:val="Hyperlink"/>
          </w:rPr>
          <w:t>British Red Cross’s First Aid app</w:t>
        </w:r>
      </w:hyperlink>
      <w:r>
        <w:t xml:space="preserve"> </w:t>
      </w:r>
    </w:p>
    <w:p w14:paraId="4448FD11" w14:textId="28166212" w:rsidR="006653F7" w:rsidRDefault="006653F7">
      <w:pPr>
        <w:rPr>
          <w:b/>
          <w:bCs/>
          <w:sz w:val="40"/>
          <w:szCs w:val="40"/>
        </w:rPr>
      </w:pPr>
      <w:r>
        <w:t xml:space="preserve">For latest public health advice in England visit: </w:t>
      </w:r>
      <w:hyperlink r:id="rId9" w:tgtFrame="_blank" w:history="1">
        <w:r w:rsidRPr="006653F7">
          <w:rPr>
            <w:rStyle w:val="Hyperlink"/>
          </w:rPr>
          <w:t>www.gov.uk</w:t>
        </w:r>
      </w:hyperlink>
    </w:p>
    <w:p w14:paraId="3475E87A" w14:textId="2BA06B81" w:rsidR="00434603" w:rsidRPr="00434603" w:rsidRDefault="00434603">
      <w:pPr>
        <w:rPr>
          <w:b/>
          <w:bCs/>
          <w:sz w:val="40"/>
          <w:szCs w:val="40"/>
        </w:rPr>
      </w:pPr>
      <w:r w:rsidRPr="00434603">
        <w:rPr>
          <w:b/>
          <w:bCs/>
          <w:sz w:val="40"/>
          <w:szCs w:val="40"/>
        </w:rPr>
        <w:t xml:space="preserve">Before a heatwave </w:t>
      </w:r>
    </w:p>
    <w:p w14:paraId="4A5F267D" w14:textId="692CB9DC" w:rsidR="00434603" w:rsidRPr="00434603" w:rsidRDefault="00434603">
      <w:pPr>
        <w:rPr>
          <w:b/>
          <w:bCs/>
          <w:sz w:val="32"/>
          <w:szCs w:val="32"/>
        </w:rPr>
      </w:pPr>
      <w:r w:rsidRPr="00434603">
        <w:rPr>
          <w:b/>
          <w:bCs/>
          <w:sz w:val="32"/>
          <w:szCs w:val="32"/>
        </w:rPr>
        <w:t xml:space="preserve">Keep informed, stay </w:t>
      </w:r>
      <w:proofErr w:type="gramStart"/>
      <w:r w:rsidRPr="00434603">
        <w:rPr>
          <w:b/>
          <w:bCs/>
          <w:sz w:val="32"/>
          <w:szCs w:val="32"/>
        </w:rPr>
        <w:t xml:space="preserve">alert </w:t>
      </w:r>
      <w:r w:rsidRPr="00434603">
        <w:rPr>
          <w:b/>
          <w:bCs/>
          <w:sz w:val="32"/>
          <w:szCs w:val="32"/>
        </w:rPr>
        <w:t>:</w:t>
      </w:r>
      <w:proofErr w:type="gramEnd"/>
    </w:p>
    <w:p w14:paraId="73E30928" w14:textId="746D878F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 xml:space="preserve">Listen carefully for updates on the </w:t>
      </w:r>
      <w:r w:rsidRPr="00434603">
        <w:rPr>
          <w:sz w:val="28"/>
          <w:szCs w:val="28"/>
        </w:rPr>
        <w:t>weather and</w:t>
      </w:r>
      <w:r w:rsidRPr="00434603">
        <w:rPr>
          <w:sz w:val="28"/>
          <w:szCs w:val="28"/>
        </w:rPr>
        <w:t xml:space="preserve"> take heatwave warnings seriously</w:t>
      </w:r>
      <w:r w:rsidRPr="00434603">
        <w:rPr>
          <w:sz w:val="28"/>
          <w:szCs w:val="28"/>
        </w:rPr>
        <w:t>.</w:t>
      </w:r>
    </w:p>
    <w:p w14:paraId="641BF57A" w14:textId="268FEF71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Plan ahead to reduce the risk of ill health from the heat (</w:t>
      </w:r>
      <w:proofErr w:type="gramStart"/>
      <w:r w:rsidRPr="00434603">
        <w:rPr>
          <w:sz w:val="28"/>
          <w:szCs w:val="28"/>
        </w:rPr>
        <w:t>e.g.</w:t>
      </w:r>
      <w:proofErr w:type="gramEnd"/>
      <w:r w:rsidRPr="00434603">
        <w:rPr>
          <w:sz w:val="28"/>
          <w:szCs w:val="28"/>
        </w:rPr>
        <w:t xml:space="preserve"> stock up on high</w:t>
      </w:r>
      <w:r w:rsidRPr="00434603">
        <w:rPr>
          <w:sz w:val="28"/>
          <w:szCs w:val="28"/>
        </w:rPr>
        <w:t>protection sun creams).</w:t>
      </w:r>
    </w:p>
    <w:p w14:paraId="7AE19212" w14:textId="71FEC98A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M</w:t>
      </w:r>
      <w:r w:rsidRPr="00434603">
        <w:rPr>
          <w:sz w:val="28"/>
          <w:szCs w:val="28"/>
        </w:rPr>
        <w:t>ake sure you have plenty of bottled water somewhere handy in case of problems with the water supply.</w:t>
      </w:r>
    </w:p>
    <w:p w14:paraId="3D01375F" w14:textId="56869CEF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Make sure people you know who may be particularly vulnerable in a heatwave (</w:t>
      </w:r>
      <w:proofErr w:type="gramStart"/>
      <w:r w:rsidRPr="00434603">
        <w:rPr>
          <w:sz w:val="28"/>
          <w:szCs w:val="28"/>
        </w:rPr>
        <w:t>e.g.</w:t>
      </w:r>
      <w:proofErr w:type="gramEnd"/>
      <w:r w:rsidRPr="00434603">
        <w:rPr>
          <w:sz w:val="28"/>
          <w:szCs w:val="28"/>
        </w:rPr>
        <w:t xml:space="preserve"> grandparents, older neighbours, etc.) are aware of the heatwave and know what to do to stay safe and look after themselves.</w:t>
      </w:r>
    </w:p>
    <w:p w14:paraId="053F4E20" w14:textId="28F671BC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 xml:space="preserve">Be aware of what actions you can take to help yourself as well as others, </w:t>
      </w:r>
      <w:proofErr w:type="gramStart"/>
      <w:r w:rsidRPr="00434603">
        <w:rPr>
          <w:sz w:val="28"/>
          <w:szCs w:val="28"/>
        </w:rPr>
        <w:t>e.g.</w:t>
      </w:r>
      <w:proofErr w:type="gramEnd"/>
      <w:r w:rsidRPr="00434603">
        <w:rPr>
          <w:sz w:val="28"/>
          <w:szCs w:val="28"/>
        </w:rPr>
        <w:t xml:space="preserve"> by downloading the British Red Cross app and seeing how to help someone you suspect has heat exhaustion or heatstroke.</w:t>
      </w:r>
    </w:p>
    <w:p w14:paraId="11760BA5" w14:textId="31B9D490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Ensure you have your medication. For example, if you have asthma, make sure you take your inhaler(s) wherever you go.</w:t>
      </w:r>
    </w:p>
    <w:p w14:paraId="4EBD63C2" w14:textId="77777777" w:rsidR="00434603" w:rsidRPr="00434603" w:rsidRDefault="00434603">
      <w:pPr>
        <w:rPr>
          <w:b/>
          <w:bCs/>
          <w:sz w:val="40"/>
          <w:szCs w:val="40"/>
        </w:rPr>
      </w:pPr>
      <w:r w:rsidRPr="00434603">
        <w:rPr>
          <w:b/>
          <w:bCs/>
          <w:sz w:val="40"/>
          <w:szCs w:val="40"/>
        </w:rPr>
        <w:t xml:space="preserve">During a heatwave </w:t>
      </w:r>
    </w:p>
    <w:p w14:paraId="0E8ED9D3" w14:textId="77777777" w:rsidR="00434603" w:rsidRDefault="00434603" w:rsidP="00434603">
      <w:pPr>
        <w:rPr>
          <w:b/>
          <w:bCs/>
          <w:sz w:val="32"/>
          <w:szCs w:val="32"/>
        </w:rPr>
      </w:pPr>
      <w:r w:rsidRPr="00434603">
        <w:rPr>
          <w:b/>
          <w:bCs/>
          <w:sz w:val="32"/>
          <w:szCs w:val="32"/>
        </w:rPr>
        <w:t>Stay cool, keep well</w:t>
      </w:r>
      <w:r>
        <w:rPr>
          <w:b/>
          <w:bCs/>
          <w:sz w:val="32"/>
          <w:szCs w:val="32"/>
        </w:rPr>
        <w:t>:</w:t>
      </w:r>
    </w:p>
    <w:p w14:paraId="47A0ED83" w14:textId="77777777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Drink plenty of fluids and avoid excess alcohol.</w:t>
      </w:r>
    </w:p>
    <w:p w14:paraId="571E7B51" w14:textId="77777777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 xml:space="preserve">Slow down when it is hot, avoiding too much physical activity. If you can’t avoid strenuous outdoor activity, such as sport, </w:t>
      </w:r>
      <w:proofErr w:type="gramStart"/>
      <w:r w:rsidRPr="00434603">
        <w:rPr>
          <w:sz w:val="28"/>
          <w:szCs w:val="28"/>
        </w:rPr>
        <w:t>DIY</w:t>
      </w:r>
      <w:proofErr w:type="gramEnd"/>
      <w:r w:rsidRPr="00434603">
        <w:rPr>
          <w:sz w:val="28"/>
          <w:szCs w:val="28"/>
        </w:rPr>
        <w:t xml:space="preserve"> or gardening, reduce it to cooler parts of the day – in the morning or evening</w:t>
      </w:r>
      <w:r w:rsidRPr="00434603">
        <w:rPr>
          <w:sz w:val="28"/>
          <w:szCs w:val="28"/>
        </w:rPr>
        <w:t>.</w:t>
      </w:r>
    </w:p>
    <w:p w14:paraId="54F24826" w14:textId="77777777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lastRenderedPageBreak/>
        <w:t>If it’s not possible to completely avoid being outside in direct sun, wear sun cream and ensure you take regular breaks indoors or in a shaded place to cool down.</w:t>
      </w:r>
    </w:p>
    <w:p w14:paraId="60662F0B" w14:textId="77777777" w:rsidR="00434603" w:rsidRP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If you do get hot, it is important to give your body a break from the heat, for example by having a cold bath or shower</w:t>
      </w:r>
      <w:r w:rsidRPr="00434603">
        <w:rPr>
          <w:sz w:val="28"/>
          <w:szCs w:val="28"/>
        </w:rPr>
        <w:t>.</w:t>
      </w:r>
    </w:p>
    <w:p w14:paraId="1D4570C7" w14:textId="631C07DD" w:rsidR="00434603" w:rsidRDefault="00434603" w:rsidP="004346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603">
        <w:rPr>
          <w:sz w:val="28"/>
          <w:szCs w:val="28"/>
        </w:rPr>
        <w:t>Wear light-coloured, loose</w:t>
      </w:r>
      <w:r w:rsidRPr="00434603">
        <w:rPr>
          <w:sz w:val="28"/>
          <w:szCs w:val="28"/>
        </w:rPr>
        <w:t>fitting clothes – preferably cotton or linen as they are natural fabrics that will allow your skin to breathe</w:t>
      </w:r>
      <w:r w:rsidRPr="00434603">
        <w:rPr>
          <w:sz w:val="28"/>
          <w:szCs w:val="28"/>
        </w:rPr>
        <w:t>.</w:t>
      </w:r>
      <w:r w:rsidRPr="00434603">
        <w:rPr>
          <w:sz w:val="28"/>
          <w:szCs w:val="28"/>
        </w:rPr>
        <w:t xml:space="preserve"> </w:t>
      </w:r>
    </w:p>
    <w:p w14:paraId="4566952F" w14:textId="77777777" w:rsidR="00D2249A" w:rsidRPr="00434603" w:rsidRDefault="00D2249A" w:rsidP="00D2249A">
      <w:pPr>
        <w:pStyle w:val="ListParagraph"/>
        <w:rPr>
          <w:sz w:val="28"/>
          <w:szCs w:val="28"/>
        </w:rPr>
      </w:pPr>
    </w:p>
    <w:p w14:paraId="18D7C30F" w14:textId="2A06F278" w:rsidR="006653F7" w:rsidRDefault="00434603">
      <w:pPr>
        <w:rPr>
          <w:b/>
          <w:bCs/>
          <w:sz w:val="32"/>
          <w:szCs w:val="32"/>
        </w:rPr>
      </w:pPr>
      <w:r w:rsidRPr="00434603">
        <w:rPr>
          <w:b/>
          <w:bCs/>
          <w:sz w:val="32"/>
          <w:szCs w:val="32"/>
        </w:rPr>
        <w:t>Keep your home cooler</w:t>
      </w:r>
      <w:r w:rsidR="006653F7">
        <w:rPr>
          <w:b/>
          <w:bCs/>
          <w:sz w:val="32"/>
          <w:szCs w:val="32"/>
        </w:rPr>
        <w:t>:</w:t>
      </w:r>
    </w:p>
    <w:p w14:paraId="70C11C94" w14:textId="6E1ED3B8" w:rsidR="006653F7" w:rsidRPr="00D2249A" w:rsidRDefault="006653F7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Cover windows exposed to sunlight - external shutters or shades are particularly effective.</w:t>
      </w:r>
    </w:p>
    <w:p w14:paraId="2FAD24C5" w14:textId="4886E589" w:rsidR="006653F7" w:rsidRPr="00D2249A" w:rsidRDefault="006653F7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Open windows when the air feels cooler outside than inside, for example at night.</w:t>
      </w:r>
    </w:p>
    <w:p w14:paraId="7A20972D" w14:textId="55847367" w:rsidR="006653F7" w:rsidRPr="00D2249A" w:rsidRDefault="006653F7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Check your central heating is off, as well as lights and electrical equipment that aren’t in use</w:t>
      </w:r>
      <w:r w:rsidRPr="00D2249A">
        <w:rPr>
          <w:sz w:val="28"/>
          <w:szCs w:val="28"/>
        </w:rPr>
        <w:t>.</w:t>
      </w:r>
    </w:p>
    <w:p w14:paraId="554C2131" w14:textId="184E313D" w:rsidR="006653F7" w:rsidRPr="00D2249A" w:rsidRDefault="006653F7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 xml:space="preserve">Remember that it may be cooler outside in the shade or in a public building (such as places of worship, local </w:t>
      </w:r>
      <w:proofErr w:type="gramStart"/>
      <w:r w:rsidRPr="00D2249A">
        <w:rPr>
          <w:sz w:val="28"/>
          <w:szCs w:val="28"/>
        </w:rPr>
        <w:t>libraries</w:t>
      </w:r>
      <w:proofErr w:type="gramEnd"/>
      <w:r w:rsidRPr="00D2249A">
        <w:rPr>
          <w:sz w:val="28"/>
          <w:szCs w:val="28"/>
        </w:rPr>
        <w:t xml:space="preserve"> or supermarkets); consider a visit as a way of cooling down.</w:t>
      </w:r>
    </w:p>
    <w:p w14:paraId="0AC3ACA9" w14:textId="01BAB1F9" w:rsidR="006653F7" w:rsidRPr="00D2249A" w:rsidRDefault="006653F7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If you have concerns about an uncomfortably hot home that is affecting your health or someone else’s health, seek medical advice.</w:t>
      </w:r>
    </w:p>
    <w:p w14:paraId="5F798F89" w14:textId="77777777" w:rsidR="006653F7" w:rsidRDefault="006653F7"/>
    <w:p w14:paraId="1C9010B8" w14:textId="2862C8E1" w:rsidR="00B37577" w:rsidRDefault="00434603">
      <w:pPr>
        <w:rPr>
          <w:b/>
          <w:bCs/>
          <w:sz w:val="32"/>
          <w:szCs w:val="32"/>
        </w:rPr>
      </w:pPr>
      <w:r w:rsidRPr="00434603">
        <w:rPr>
          <w:b/>
          <w:bCs/>
          <w:sz w:val="32"/>
          <w:szCs w:val="32"/>
        </w:rPr>
        <w:t xml:space="preserve">Watch out and </w:t>
      </w:r>
      <w:proofErr w:type="gramStart"/>
      <w:r w:rsidRPr="00434603">
        <w:rPr>
          <w:b/>
          <w:bCs/>
          <w:sz w:val="32"/>
          <w:szCs w:val="32"/>
        </w:rPr>
        <w:t xml:space="preserve">take </w:t>
      </w:r>
      <w:r>
        <w:rPr>
          <w:b/>
          <w:bCs/>
          <w:sz w:val="32"/>
          <w:szCs w:val="32"/>
        </w:rPr>
        <w:t>action</w:t>
      </w:r>
      <w:proofErr w:type="gramEnd"/>
    </w:p>
    <w:p w14:paraId="15B84660" w14:textId="0A28A16C" w:rsidR="00434603" w:rsidRPr="00D2249A" w:rsidRDefault="00D2249A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Look out for neighbours, family or friends who may be at risk of harm from heat, isolated or unable to care for themselves during a heatwave. Check if they are coping with the heat, know how to adapt their home and make sure they have everything they need.</w:t>
      </w:r>
    </w:p>
    <w:p w14:paraId="53C56421" w14:textId="30E57A1A" w:rsidR="00D2249A" w:rsidRPr="00D2249A" w:rsidRDefault="00D2249A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I</w:t>
      </w:r>
      <w:r w:rsidRPr="00D2249A">
        <w:rPr>
          <w:sz w:val="28"/>
          <w:szCs w:val="28"/>
        </w:rPr>
        <w:t xml:space="preserve">f you have a chronic illness, for example a heart, </w:t>
      </w:r>
      <w:proofErr w:type="gramStart"/>
      <w:r w:rsidRPr="00D2249A">
        <w:rPr>
          <w:sz w:val="28"/>
          <w:szCs w:val="28"/>
        </w:rPr>
        <w:t>lung</w:t>
      </w:r>
      <w:proofErr w:type="gramEnd"/>
      <w:r w:rsidRPr="00D2249A">
        <w:rPr>
          <w:sz w:val="28"/>
          <w:szCs w:val="28"/>
        </w:rPr>
        <w:t xml:space="preserve"> or kidney problem, be aware that it may get worse in hot weather.</w:t>
      </w:r>
    </w:p>
    <w:p w14:paraId="6E89FE53" w14:textId="76073C7E" w:rsidR="00D2249A" w:rsidRPr="00D2249A" w:rsidRDefault="00D2249A" w:rsidP="00D224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49A">
        <w:rPr>
          <w:sz w:val="28"/>
          <w:szCs w:val="28"/>
        </w:rPr>
        <w:t>Get Help. Call NHS 111 or in an emergency 999.</w:t>
      </w:r>
    </w:p>
    <w:p w14:paraId="36F6B0B2" w14:textId="77777777" w:rsidR="00D2249A" w:rsidRPr="00434603" w:rsidRDefault="00D2249A">
      <w:pPr>
        <w:rPr>
          <w:b/>
          <w:bCs/>
          <w:sz w:val="32"/>
          <w:szCs w:val="32"/>
        </w:rPr>
      </w:pPr>
    </w:p>
    <w:sectPr w:rsidR="00D2249A" w:rsidRPr="0043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1546"/>
    <w:multiLevelType w:val="hybridMultilevel"/>
    <w:tmpl w:val="BF80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75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03"/>
    <w:rsid w:val="00434603"/>
    <w:rsid w:val="006653F7"/>
    <w:rsid w:val="00D2249A"/>
    <w:rsid w:val="00D53931"/>
    <w:rsid w:val="00EA3E64"/>
    <w:rsid w:val="00E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B4F0"/>
  <w15:chartTrackingRefBased/>
  <w15:docId w15:val="{E97CEAB1-5485-42EE-BD86-AED0178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.uk/first-aid/first-aid-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cross.org.uk/first-aid/learn-first-aid/heat-exhau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ffic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dcross.org.uk/about-us/what-we-do/we-speak-up-for-change/feeling-the-heat-a-british-red-cross-briefing-on-heatwaves-in-the-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Fisher | Inclusion Barnet</dc:creator>
  <cp:keywords/>
  <dc:description/>
  <cp:lastModifiedBy>Claire Fisher | Inclusion Barnet</cp:lastModifiedBy>
  <cp:revision>2</cp:revision>
  <dcterms:created xsi:type="dcterms:W3CDTF">2022-07-15T12:10:00Z</dcterms:created>
  <dcterms:modified xsi:type="dcterms:W3CDTF">2022-07-15T12:24:00Z</dcterms:modified>
</cp:coreProperties>
</file>